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50" w:rsidRPr="00381950" w:rsidRDefault="00381950" w:rsidP="00381950">
      <w:pPr>
        <w:pBdr>
          <w:top w:val="single" w:sz="12" w:space="1" w:color="C0504D"/>
        </w:pBdr>
        <w:spacing w:after="0"/>
        <w:jc w:val="right"/>
        <w:rPr>
          <w:rFonts w:ascii="Arial" w:eastAsia="Times New Roman" w:hAnsi="Arial" w:cs="Arial"/>
          <w:b/>
          <w:smallCaps/>
          <w:sz w:val="24"/>
          <w:szCs w:val="24"/>
        </w:rPr>
      </w:pPr>
      <w:r w:rsidRPr="00381950">
        <w:rPr>
          <w:rFonts w:ascii="Arial" w:eastAsia="Times New Roman" w:hAnsi="Arial" w:cs="Arial"/>
          <w:b/>
          <w:smallCaps/>
          <w:sz w:val="24"/>
          <w:szCs w:val="24"/>
        </w:rPr>
        <w:t xml:space="preserve">Division </w:t>
      </w:r>
      <w:r w:rsidRPr="00381950">
        <w:rPr>
          <w:rFonts w:ascii="Arial" w:eastAsia="Times New Roman" w:hAnsi="Arial" w:cs="Arial"/>
          <w:b/>
          <w:sz w:val="18"/>
          <w:szCs w:val="18"/>
        </w:rPr>
        <w:t>of</w:t>
      </w:r>
      <w:r w:rsidRPr="00381950">
        <w:rPr>
          <w:rFonts w:ascii="Arial" w:eastAsia="Times New Roman" w:hAnsi="Arial" w:cs="Arial"/>
          <w:b/>
          <w:smallCaps/>
          <w:sz w:val="18"/>
          <w:szCs w:val="18"/>
        </w:rPr>
        <w:t xml:space="preserve"> </w:t>
      </w:r>
      <w:r w:rsidRPr="00381950">
        <w:rPr>
          <w:rFonts w:ascii="Arial" w:eastAsia="Times New Roman" w:hAnsi="Arial" w:cs="Arial"/>
          <w:b/>
          <w:smallCaps/>
          <w:sz w:val="24"/>
          <w:szCs w:val="24"/>
        </w:rPr>
        <w:t>Administrative Affairs</w:t>
      </w:r>
    </w:p>
    <w:p w:rsidR="00381950" w:rsidRPr="00932492" w:rsidRDefault="00381950" w:rsidP="00C40955">
      <w:pPr>
        <w:pBdr>
          <w:top w:val="single" w:sz="12" w:space="1" w:color="C0504D"/>
        </w:pBdr>
        <w:jc w:val="right"/>
        <w:rPr>
          <w:rFonts w:ascii="Arial" w:eastAsia="Times New Roman" w:hAnsi="Arial" w:cs="Arial"/>
          <w:b/>
          <w:smallCaps/>
          <w:sz w:val="20"/>
          <w:szCs w:val="20"/>
        </w:rPr>
      </w:pPr>
      <w:r w:rsidRPr="00932492">
        <w:rPr>
          <w:rFonts w:ascii="Arial" w:eastAsia="Times New Roman" w:hAnsi="Arial" w:cs="Arial"/>
          <w:b/>
          <w:smallCaps/>
          <w:sz w:val="20"/>
          <w:szCs w:val="20"/>
        </w:rPr>
        <w:t>Annual Assessment Rubric Definitions</w:t>
      </w:r>
    </w:p>
    <w:tbl>
      <w:tblPr>
        <w:tblStyle w:val="TableGrid"/>
        <w:tblW w:w="0" w:type="auto"/>
        <w:tblBorders>
          <w:top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990"/>
        <w:gridCol w:w="3990"/>
        <w:gridCol w:w="3990"/>
        <w:gridCol w:w="1260"/>
      </w:tblGrid>
      <w:tr w:rsidR="00C40955" w:rsidRPr="00932492" w:rsidTr="00932492">
        <w:trPr>
          <w:trHeight w:val="638"/>
          <w:tblHeader/>
        </w:trPr>
        <w:tc>
          <w:tcPr>
            <w:tcW w:w="2088" w:type="dxa"/>
            <w:tcBorders>
              <w:top w:val="nil"/>
              <w:left w:val="nil"/>
              <w:right w:val="single" w:sz="4" w:space="0" w:color="auto"/>
            </w:tcBorders>
          </w:tcPr>
          <w:p w:rsidR="00381950" w:rsidRPr="00932492" w:rsidRDefault="00381950" w:rsidP="0093249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50" w:rsidRPr="00932492" w:rsidRDefault="00381950" w:rsidP="0093249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492">
              <w:rPr>
                <w:rFonts w:ascii="Arial" w:hAnsi="Arial" w:cs="Arial"/>
                <w:b/>
                <w:sz w:val="18"/>
                <w:szCs w:val="18"/>
              </w:rPr>
              <w:t>A Model for Others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50" w:rsidRPr="00932492" w:rsidRDefault="00381950" w:rsidP="0093249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492">
              <w:rPr>
                <w:rFonts w:ascii="Arial" w:hAnsi="Arial" w:cs="Arial"/>
                <w:b/>
                <w:sz w:val="18"/>
                <w:szCs w:val="18"/>
              </w:rPr>
              <w:t>Acceptable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</w:tcPr>
          <w:p w:rsidR="00381950" w:rsidRPr="00932492" w:rsidRDefault="00381950" w:rsidP="0093249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492">
              <w:rPr>
                <w:rFonts w:ascii="Arial" w:hAnsi="Arial" w:cs="Arial"/>
                <w:b/>
                <w:sz w:val="18"/>
                <w:szCs w:val="18"/>
              </w:rPr>
              <w:t>Needs Modification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50" w:rsidRPr="00932492" w:rsidRDefault="002714D1" w:rsidP="0093249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492">
              <w:rPr>
                <w:rFonts w:ascii="Arial" w:hAnsi="Arial" w:cs="Arial"/>
                <w:b/>
                <w:sz w:val="18"/>
                <w:szCs w:val="18"/>
              </w:rPr>
              <w:t>Missing</w:t>
            </w:r>
          </w:p>
        </w:tc>
      </w:tr>
      <w:tr w:rsidR="00C40955" w:rsidRPr="00932492" w:rsidTr="00932492">
        <w:tc>
          <w:tcPr>
            <w:tcW w:w="2088" w:type="dxa"/>
            <w:tcBorders>
              <w:right w:val="single" w:sz="4" w:space="0" w:color="auto"/>
            </w:tcBorders>
          </w:tcPr>
          <w:p w:rsidR="008D12AA" w:rsidRPr="00932492" w:rsidRDefault="008D12AA" w:rsidP="00875C1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32492">
              <w:rPr>
                <w:rFonts w:ascii="Arial" w:hAnsi="Arial" w:cs="Arial"/>
                <w:b/>
                <w:sz w:val="18"/>
                <w:szCs w:val="18"/>
              </w:rPr>
              <w:t>Goals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A" w:rsidRPr="00932492" w:rsidRDefault="008D12AA" w:rsidP="008D12AA">
            <w:pPr>
              <w:pStyle w:val="ListParagraph"/>
              <w:numPr>
                <w:ilvl w:val="0"/>
                <w:numId w:val="5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 xml:space="preserve">All goals are clearly aligned with the </w:t>
            </w:r>
            <w:r w:rsidR="00875C13" w:rsidRPr="00932492">
              <w:rPr>
                <w:rFonts w:ascii="Arial" w:hAnsi="Arial" w:cs="Arial"/>
                <w:sz w:val="18"/>
                <w:szCs w:val="18"/>
              </w:rPr>
              <w:t>m</w:t>
            </w:r>
            <w:r w:rsidRPr="00932492">
              <w:rPr>
                <w:rFonts w:ascii="Arial" w:hAnsi="Arial" w:cs="Arial"/>
                <w:sz w:val="18"/>
                <w:szCs w:val="18"/>
              </w:rPr>
              <w:t xml:space="preserve">ission and </w:t>
            </w:r>
            <w:r w:rsidR="00875C13" w:rsidRPr="00932492">
              <w:rPr>
                <w:rFonts w:ascii="Arial" w:hAnsi="Arial" w:cs="Arial"/>
                <w:sz w:val="18"/>
                <w:szCs w:val="18"/>
              </w:rPr>
              <w:t>d</w:t>
            </w:r>
            <w:r w:rsidRPr="00932492">
              <w:rPr>
                <w:rFonts w:ascii="Arial" w:hAnsi="Arial" w:cs="Arial"/>
                <w:sz w:val="18"/>
                <w:szCs w:val="18"/>
              </w:rPr>
              <w:t xml:space="preserve">ivision </w:t>
            </w:r>
            <w:r w:rsidR="00875C13" w:rsidRPr="00932492">
              <w:rPr>
                <w:rFonts w:ascii="Arial" w:hAnsi="Arial" w:cs="Arial"/>
                <w:sz w:val="18"/>
                <w:szCs w:val="18"/>
              </w:rPr>
              <w:t>g</w:t>
            </w:r>
            <w:r w:rsidRPr="00932492">
              <w:rPr>
                <w:rFonts w:ascii="Arial" w:hAnsi="Arial" w:cs="Arial"/>
                <w:sz w:val="18"/>
                <w:szCs w:val="18"/>
              </w:rPr>
              <w:t>oals.</w:t>
            </w:r>
          </w:p>
          <w:p w:rsidR="00B82E9E" w:rsidRPr="00932492" w:rsidRDefault="00B82E9E" w:rsidP="008D12AA">
            <w:pPr>
              <w:pStyle w:val="ListParagraph"/>
              <w:numPr>
                <w:ilvl w:val="0"/>
                <w:numId w:val="5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Compatible with other departments</w:t>
            </w:r>
          </w:p>
          <w:p w:rsidR="008D12AA" w:rsidRPr="00932492" w:rsidRDefault="008D12AA" w:rsidP="002714D1">
            <w:pPr>
              <w:pStyle w:val="ListParagraph"/>
              <w:numPr>
                <w:ilvl w:val="0"/>
                <w:numId w:val="2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Includes initiatives that resulted from previous assessments</w:t>
            </w:r>
          </w:p>
          <w:p w:rsidR="008D12AA" w:rsidRPr="00932492" w:rsidRDefault="008D12AA" w:rsidP="002714D1">
            <w:pPr>
              <w:pStyle w:val="ListParagraph"/>
              <w:numPr>
                <w:ilvl w:val="0"/>
                <w:numId w:val="2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Responsive to new information or changing environment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A" w:rsidRPr="00932492" w:rsidRDefault="00BD0717" w:rsidP="00B82E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Goals are explicit and support the unit’s purpose(s).</w:t>
            </w:r>
          </w:p>
          <w:p w:rsidR="00B82E9E" w:rsidRPr="00932492" w:rsidRDefault="00B82E9E" w:rsidP="00B82E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Clearly linked to the department’s mission statement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</w:tcPr>
          <w:p w:rsidR="008D12AA" w:rsidRPr="00932492" w:rsidRDefault="00BD0717" w:rsidP="00D2310D">
            <w:pPr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Goals are identified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A" w:rsidRPr="00932492" w:rsidRDefault="008D12AA" w:rsidP="00D2310D">
            <w:pPr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40955" w:rsidRPr="00932492" w:rsidTr="00932492">
        <w:tc>
          <w:tcPr>
            <w:tcW w:w="2088" w:type="dxa"/>
            <w:tcBorders>
              <w:right w:val="single" w:sz="4" w:space="0" w:color="auto"/>
            </w:tcBorders>
          </w:tcPr>
          <w:p w:rsidR="008D12AA" w:rsidRPr="00932492" w:rsidRDefault="008D12AA" w:rsidP="00875C1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32492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r w:rsidR="00C40955" w:rsidRPr="0093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49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40955" w:rsidRPr="0093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492">
              <w:rPr>
                <w:rFonts w:ascii="Arial" w:hAnsi="Arial" w:cs="Arial"/>
                <w:b/>
                <w:sz w:val="18"/>
                <w:szCs w:val="18"/>
              </w:rPr>
              <w:t>Outcomes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A" w:rsidRPr="00932492" w:rsidRDefault="008D12AA" w:rsidP="00381950">
            <w:pPr>
              <w:pStyle w:val="ListParagraph"/>
              <w:numPr>
                <w:ilvl w:val="0"/>
                <w:numId w:val="2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At least  one outcome is assessed for each goal</w:t>
            </w:r>
          </w:p>
          <w:p w:rsidR="008D12AA" w:rsidRPr="00932492" w:rsidRDefault="008D12AA" w:rsidP="002714D1">
            <w:pPr>
              <w:pStyle w:val="ListParagraph"/>
              <w:numPr>
                <w:ilvl w:val="0"/>
                <w:numId w:val="2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Outcomes are identified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A" w:rsidRPr="00932492" w:rsidRDefault="008D12AA" w:rsidP="008D12AA">
            <w:pPr>
              <w:pStyle w:val="ListParagraph"/>
              <w:numPr>
                <w:ilvl w:val="0"/>
                <w:numId w:val="2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 xml:space="preserve">Clearly measurable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</w:tcPr>
          <w:p w:rsidR="008D12AA" w:rsidRPr="00932492" w:rsidRDefault="008D12AA" w:rsidP="00875C13">
            <w:pPr>
              <w:pStyle w:val="ListParagraph"/>
              <w:numPr>
                <w:ilvl w:val="0"/>
                <w:numId w:val="2"/>
              </w:numPr>
              <w:ind w:left="403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Not aligned with mission or</w:t>
            </w:r>
          </w:p>
          <w:p w:rsidR="008D12AA" w:rsidRPr="00932492" w:rsidRDefault="008D12AA" w:rsidP="00875C13">
            <w:pPr>
              <w:pStyle w:val="ListParagraph"/>
              <w:numPr>
                <w:ilvl w:val="0"/>
                <w:numId w:val="2"/>
              </w:numPr>
              <w:ind w:left="403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Not measureable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A" w:rsidRPr="00932492" w:rsidRDefault="008D12AA" w:rsidP="00D2310D">
            <w:pPr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40955" w:rsidRPr="00932492" w:rsidTr="00932492">
        <w:tc>
          <w:tcPr>
            <w:tcW w:w="2088" w:type="dxa"/>
            <w:tcBorders>
              <w:right w:val="single" w:sz="4" w:space="0" w:color="auto"/>
            </w:tcBorders>
          </w:tcPr>
          <w:p w:rsidR="008D12AA" w:rsidRPr="00932492" w:rsidRDefault="008D12AA" w:rsidP="00875C1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32492">
              <w:rPr>
                <w:rFonts w:ascii="Arial" w:hAnsi="Arial" w:cs="Arial"/>
                <w:b/>
                <w:sz w:val="18"/>
                <w:szCs w:val="18"/>
              </w:rPr>
              <w:t>Measures</w:t>
            </w:r>
            <w:r w:rsidR="00C40955" w:rsidRPr="0093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49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40955" w:rsidRPr="0093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492">
              <w:rPr>
                <w:rFonts w:ascii="Arial" w:hAnsi="Arial" w:cs="Arial"/>
                <w:b/>
                <w:sz w:val="18"/>
                <w:szCs w:val="18"/>
              </w:rPr>
              <w:t>Tools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13" w:rsidRPr="00932492" w:rsidRDefault="00875C13" w:rsidP="00381950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Designed to promote improvement</w:t>
            </w:r>
          </w:p>
          <w:p w:rsidR="00875C13" w:rsidRPr="00932492" w:rsidRDefault="00875C13" w:rsidP="00381950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Clearly articulated rational described</w:t>
            </w:r>
          </w:p>
          <w:p w:rsidR="008D12AA" w:rsidRPr="00932492" w:rsidRDefault="008D12AA" w:rsidP="00381950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Each outcome is measured</w:t>
            </w:r>
          </w:p>
          <w:p w:rsidR="008D12AA" w:rsidRPr="00932492" w:rsidRDefault="008D12AA" w:rsidP="00381950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Most of the measures are direct measures</w:t>
            </w:r>
          </w:p>
          <w:p w:rsidR="008D12AA" w:rsidRPr="00932492" w:rsidRDefault="008D12AA" w:rsidP="00381950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Criteria for success are clearly specified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13" w:rsidRPr="00932492" w:rsidRDefault="00875C13" w:rsidP="00875C13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Content to be assessed fits objectives and</w:t>
            </w:r>
          </w:p>
          <w:p w:rsidR="008D12AA" w:rsidRPr="00932492" w:rsidRDefault="00875C13" w:rsidP="00875C13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Data collection process is briefly described</w:t>
            </w:r>
            <w:r w:rsidR="00DF25B2" w:rsidRPr="00932492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:rsidR="00DF25B2" w:rsidRPr="00932492" w:rsidRDefault="00DF25B2" w:rsidP="00875C13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Measures address issues with efficiency and/or effectiveness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</w:tcPr>
          <w:p w:rsidR="00875C13" w:rsidRPr="00932492" w:rsidRDefault="00875C13" w:rsidP="00875C13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Does not fit the objective or</w:t>
            </w:r>
          </w:p>
          <w:p w:rsidR="008D12AA" w:rsidRPr="00932492" w:rsidRDefault="00875C13" w:rsidP="00875C13">
            <w:pPr>
              <w:pStyle w:val="ListParagraph"/>
              <w:numPr>
                <w:ilvl w:val="0"/>
                <w:numId w:val="3"/>
              </w:numPr>
              <w:ind w:left="403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Does not describe data collection process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AA" w:rsidRPr="00932492" w:rsidRDefault="008D12AA" w:rsidP="00D2310D">
            <w:pPr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40955" w:rsidRPr="00932492" w:rsidTr="00932492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8D12AA" w:rsidRPr="00932492" w:rsidRDefault="008D12AA" w:rsidP="00875C1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32492">
              <w:rPr>
                <w:rFonts w:ascii="Arial" w:hAnsi="Arial" w:cs="Arial"/>
                <w:b/>
                <w:sz w:val="18"/>
                <w:szCs w:val="18"/>
              </w:rPr>
              <w:t>Analysis</w:t>
            </w:r>
            <w:r w:rsidR="00C40955" w:rsidRPr="0093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49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40955" w:rsidRPr="0093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492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3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Multiple periods of data are available</w:t>
            </w:r>
          </w:p>
          <w:p w:rsidR="00875C13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Trends or patterns over time are discussed</w:t>
            </w:r>
          </w:p>
          <w:p w:rsidR="008D12AA" w:rsidRPr="00932492" w:rsidRDefault="00875C13" w:rsidP="00B82E9E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Dissemination of results to appropriate stakeholders has been completed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3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Results entered for each measure and</w:t>
            </w:r>
          </w:p>
          <w:p w:rsidR="00875C13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Status of result indicated and clearly described and</w:t>
            </w:r>
          </w:p>
          <w:p w:rsidR="008D12AA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Appropriate evidence is presented</w:t>
            </w:r>
          </w:p>
          <w:p w:rsidR="00875C13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44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Results are analyzed and interpreted appropriately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C13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59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Not aligned with measure</w:t>
            </w:r>
          </w:p>
          <w:p w:rsidR="00875C13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59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Result status not indicated</w:t>
            </w:r>
          </w:p>
          <w:p w:rsidR="008D12AA" w:rsidRPr="00932492" w:rsidRDefault="00875C13" w:rsidP="00875C13">
            <w:pPr>
              <w:pStyle w:val="ListParagraph"/>
              <w:numPr>
                <w:ilvl w:val="0"/>
                <w:numId w:val="4"/>
              </w:numPr>
              <w:ind w:left="359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Description (results) missing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A" w:rsidRPr="00932492" w:rsidRDefault="008D12AA" w:rsidP="00D2310D">
            <w:pPr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40955" w:rsidRPr="00932492" w:rsidTr="00932492">
        <w:tc>
          <w:tcPr>
            <w:tcW w:w="2088" w:type="dxa"/>
            <w:tcBorders>
              <w:top w:val="nil"/>
              <w:right w:val="single" w:sz="4" w:space="0" w:color="auto"/>
            </w:tcBorders>
          </w:tcPr>
          <w:p w:rsidR="008D12AA" w:rsidRPr="00932492" w:rsidRDefault="008D12AA" w:rsidP="00C4095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32492">
              <w:rPr>
                <w:rFonts w:ascii="Arial" w:hAnsi="Arial" w:cs="Arial"/>
                <w:b/>
                <w:sz w:val="18"/>
                <w:szCs w:val="18"/>
              </w:rPr>
              <w:t>Recommendations</w:t>
            </w:r>
            <w:r w:rsidR="00C40955" w:rsidRPr="0093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49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40955" w:rsidRPr="0093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492">
              <w:rPr>
                <w:rFonts w:ascii="Arial" w:hAnsi="Arial" w:cs="Arial"/>
                <w:b/>
                <w:sz w:val="18"/>
                <w:szCs w:val="18"/>
              </w:rPr>
              <w:t>Improvements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5C13" w:rsidRPr="00932492" w:rsidRDefault="00875C13" w:rsidP="00875C13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Responsibilities for actions are assigned</w:t>
            </w:r>
          </w:p>
          <w:p w:rsidR="00875C13" w:rsidRPr="00932492" w:rsidRDefault="00875C13" w:rsidP="00875C13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Target implementation date for action(s) is stated</w:t>
            </w:r>
          </w:p>
          <w:p w:rsidR="008D12AA" w:rsidRPr="00932492" w:rsidRDefault="00875C13" w:rsidP="00875C13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Implemented and planned changes are described and are linked to assessment data, or if no changes are reported, an explanation is provided</w:t>
            </w:r>
          </w:p>
          <w:p w:rsidR="00DF25B2" w:rsidRPr="00932492" w:rsidRDefault="00DF25B2" w:rsidP="00DF25B2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eastAsia="Times New Roman" w:hAnsi="Arial" w:cs="Arial"/>
                <w:sz w:val="18"/>
                <w:szCs w:val="18"/>
              </w:rPr>
              <w:t xml:space="preserve">The unit decides what </w:t>
            </w:r>
            <w:r w:rsidRPr="00932492">
              <w:rPr>
                <w:rFonts w:ascii="Arial" w:eastAsia="Times New Roman" w:hAnsi="Arial" w:cs="Arial"/>
                <w:i/>
                <w:sz w:val="18"/>
                <w:szCs w:val="18"/>
              </w:rPr>
              <w:t>and</w:t>
            </w:r>
            <w:r w:rsidRPr="00932492">
              <w:rPr>
                <w:rFonts w:ascii="Arial" w:eastAsia="Times New Roman" w:hAnsi="Arial" w:cs="Arial"/>
                <w:sz w:val="18"/>
                <w:szCs w:val="18"/>
              </w:rPr>
              <w:t xml:space="preserve"> how the changes will be implemented </w:t>
            </w:r>
            <w:r w:rsidRPr="00932492">
              <w:rPr>
                <w:rFonts w:ascii="Arial" w:eastAsia="Times New Roman" w:hAnsi="Arial" w:cs="Arial"/>
                <w:i/>
                <w:sz w:val="18"/>
                <w:szCs w:val="18"/>
              </w:rPr>
              <w:t>as well as</w:t>
            </w:r>
            <w:r w:rsidRPr="00932492">
              <w:rPr>
                <w:rFonts w:ascii="Arial" w:eastAsia="Times New Roman" w:hAnsi="Arial" w:cs="Arial"/>
                <w:sz w:val="18"/>
                <w:szCs w:val="18"/>
              </w:rPr>
              <w:t xml:space="preserve"> how the changes will impact the mission of the division.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5C13" w:rsidRPr="00932492" w:rsidRDefault="00875C13" w:rsidP="00875C13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Action plan is developed from findings and aligned with objective and</w:t>
            </w:r>
          </w:p>
          <w:p w:rsidR="008D12AA" w:rsidRPr="00932492" w:rsidRDefault="00875C13" w:rsidP="00875C13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Clearly describes intended improvements</w:t>
            </w:r>
          </w:p>
          <w:p w:rsidR="00DF25B2" w:rsidRPr="00932492" w:rsidRDefault="00DF25B2" w:rsidP="00875C13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 xml:space="preserve">Unit decides what changes will be made </w:t>
            </w:r>
            <w:r w:rsidRPr="00932492">
              <w:rPr>
                <w:rFonts w:ascii="Arial" w:hAnsi="Arial" w:cs="Arial"/>
                <w:i/>
                <w:sz w:val="18"/>
                <w:szCs w:val="18"/>
              </w:rPr>
              <w:t>and</w:t>
            </w:r>
            <w:r w:rsidRPr="00932492">
              <w:rPr>
                <w:rFonts w:ascii="Arial" w:hAnsi="Arial" w:cs="Arial"/>
                <w:sz w:val="18"/>
                <w:szCs w:val="18"/>
              </w:rPr>
              <w:t xml:space="preserve"> how changes will be implemented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</w:tcBorders>
          </w:tcPr>
          <w:p w:rsidR="00875C13" w:rsidRPr="00932492" w:rsidRDefault="00875C13" w:rsidP="00875C13">
            <w:pPr>
              <w:pStyle w:val="ListParagraph"/>
              <w:numPr>
                <w:ilvl w:val="0"/>
                <w:numId w:val="6"/>
              </w:numPr>
              <w:ind w:left="359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Does not align with objective</w:t>
            </w:r>
          </w:p>
          <w:p w:rsidR="008D12AA" w:rsidRPr="00932492" w:rsidRDefault="00875C13" w:rsidP="00875C13">
            <w:pPr>
              <w:pStyle w:val="ListParagraph"/>
              <w:numPr>
                <w:ilvl w:val="0"/>
                <w:numId w:val="6"/>
              </w:numPr>
              <w:ind w:left="359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Does not describe intended improvements</w:t>
            </w:r>
          </w:p>
          <w:p w:rsidR="00DF25B2" w:rsidRPr="00932492" w:rsidRDefault="00DF25B2" w:rsidP="00875C13">
            <w:pPr>
              <w:pStyle w:val="ListParagraph"/>
              <w:numPr>
                <w:ilvl w:val="0"/>
                <w:numId w:val="6"/>
              </w:numPr>
              <w:ind w:left="359"/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Unit decides what changes will be made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2AA" w:rsidRPr="00932492" w:rsidRDefault="00DF25B2" w:rsidP="00D2310D">
            <w:pPr>
              <w:rPr>
                <w:rFonts w:ascii="Arial" w:hAnsi="Arial" w:cs="Arial"/>
                <w:sz w:val="18"/>
                <w:szCs w:val="18"/>
              </w:rPr>
            </w:pPr>
            <w:r w:rsidRPr="0093249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:rsidR="00BD0717" w:rsidRPr="003B5F93" w:rsidRDefault="00BD0717" w:rsidP="003B5F93">
      <w:pPr>
        <w:pStyle w:val="ListParagraph"/>
        <w:numPr>
          <w:ilvl w:val="0"/>
          <w:numId w:val="7"/>
        </w:numPr>
        <w:spacing w:before="60"/>
        <w:rPr>
          <w:rFonts w:ascii="Arial" w:hAnsi="Arial" w:cs="Arial"/>
          <w:sz w:val="18"/>
          <w:szCs w:val="18"/>
        </w:rPr>
      </w:pPr>
      <w:r w:rsidRPr="003B5F93">
        <w:rPr>
          <w:rFonts w:ascii="Arial" w:hAnsi="Arial" w:cs="Arial"/>
          <w:sz w:val="18"/>
          <w:szCs w:val="18"/>
        </w:rPr>
        <w:t>Efficiency refers to how well an activity or operation is performed (e.g., timelines, promptness, cost, etc.) while effectiveness relates to issues of quality and the achievement of desired outcomes.</w:t>
      </w:r>
    </w:p>
    <w:p w:rsidR="00381950" w:rsidRPr="003B5F93" w:rsidRDefault="00BD0717" w:rsidP="00DF25B2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B5F93">
        <w:rPr>
          <w:rFonts w:ascii="Arial" w:hAnsi="Arial" w:cs="Arial"/>
          <w:sz w:val="18"/>
          <w:szCs w:val="18"/>
        </w:rPr>
        <w:t>Ideally Recommendations/Improvements feed into next year’s objectives.</w:t>
      </w:r>
    </w:p>
    <w:sectPr w:rsidR="00381950" w:rsidRPr="003B5F93" w:rsidSect="00C40955">
      <w:footerReference w:type="default" r:id="rId7"/>
      <w:pgSz w:w="15840" w:h="12240" w:orient="landscape" w:code="1"/>
      <w:pgMar w:top="108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DF" w:rsidRDefault="00DD3CDF" w:rsidP="00381950">
      <w:pPr>
        <w:spacing w:after="0" w:line="240" w:lineRule="auto"/>
      </w:pPr>
      <w:r>
        <w:separator/>
      </w:r>
    </w:p>
  </w:endnote>
  <w:endnote w:type="continuationSeparator" w:id="0">
    <w:p w:rsidR="00DD3CDF" w:rsidRDefault="00DD3CDF" w:rsidP="0038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50" w:rsidRDefault="00381950">
    <w:pPr>
      <w:pStyle w:val="Footer"/>
    </w:pPr>
    <w:r>
      <w:t>Adapted from Roanoke, Greensboro, and Southwestern University</w:t>
    </w:r>
    <w:r>
      <w:tab/>
    </w:r>
    <w:r>
      <w:tab/>
    </w:r>
    <w:r>
      <w:tab/>
    </w:r>
    <w:r>
      <w:tab/>
    </w:r>
    <w:r>
      <w:tab/>
    </w:r>
    <w:r>
      <w:tab/>
    </w:r>
    <w:r w:rsidR="00932492">
      <w:t>February 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DF" w:rsidRDefault="00DD3CDF" w:rsidP="00381950">
      <w:pPr>
        <w:spacing w:after="0" w:line="240" w:lineRule="auto"/>
      </w:pPr>
      <w:r>
        <w:separator/>
      </w:r>
    </w:p>
  </w:footnote>
  <w:footnote w:type="continuationSeparator" w:id="0">
    <w:p w:rsidR="00DD3CDF" w:rsidRDefault="00DD3CDF" w:rsidP="0038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32BD"/>
    <w:multiLevelType w:val="hybridMultilevel"/>
    <w:tmpl w:val="EC3A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36D0"/>
    <w:multiLevelType w:val="hybridMultilevel"/>
    <w:tmpl w:val="2652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C2318"/>
    <w:multiLevelType w:val="hybridMultilevel"/>
    <w:tmpl w:val="A216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67B2D"/>
    <w:multiLevelType w:val="hybridMultilevel"/>
    <w:tmpl w:val="0380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0719C"/>
    <w:multiLevelType w:val="hybridMultilevel"/>
    <w:tmpl w:val="0A5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14344"/>
    <w:multiLevelType w:val="hybridMultilevel"/>
    <w:tmpl w:val="96907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1336E"/>
    <w:multiLevelType w:val="hybridMultilevel"/>
    <w:tmpl w:val="8862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50"/>
    <w:rsid w:val="002714D1"/>
    <w:rsid w:val="00381950"/>
    <w:rsid w:val="003B5F93"/>
    <w:rsid w:val="00580E21"/>
    <w:rsid w:val="006D02AB"/>
    <w:rsid w:val="006E2A1B"/>
    <w:rsid w:val="00875C13"/>
    <w:rsid w:val="008D12AA"/>
    <w:rsid w:val="00932492"/>
    <w:rsid w:val="009A5061"/>
    <w:rsid w:val="00AE3E83"/>
    <w:rsid w:val="00B82E9E"/>
    <w:rsid w:val="00BD0717"/>
    <w:rsid w:val="00C219D0"/>
    <w:rsid w:val="00C40955"/>
    <w:rsid w:val="00DD3CDF"/>
    <w:rsid w:val="00DF25B2"/>
    <w:rsid w:val="00E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B82AB-D13B-44D1-B917-E8785CC1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50"/>
  </w:style>
  <w:style w:type="paragraph" w:styleId="Footer">
    <w:name w:val="footer"/>
    <w:basedOn w:val="Normal"/>
    <w:link w:val="FooterChar"/>
    <w:uiPriority w:val="99"/>
    <w:unhideWhenUsed/>
    <w:rsid w:val="0038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mad78</dc:creator>
  <cp:lastModifiedBy>Marisa A. D'Arpino</cp:lastModifiedBy>
  <cp:revision>15</cp:revision>
  <dcterms:created xsi:type="dcterms:W3CDTF">2013-10-29T22:15:00Z</dcterms:created>
  <dcterms:modified xsi:type="dcterms:W3CDTF">2014-06-20T17:25:00Z</dcterms:modified>
</cp:coreProperties>
</file>